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68" w:rsidRDefault="007E2E68">
      <w:r>
        <w:t xml:space="preserve">                                                      AEPA Stallion Nomination</w:t>
      </w: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r>
        <w:rPr>
          <w:rFonts w:ascii="WarnockPro-Regular" w:hAnsi="WarnockPro-Regular" w:cs="WarnockPro-Regular"/>
          <w:b/>
          <w:sz w:val="24"/>
          <w:szCs w:val="24"/>
        </w:rPr>
        <w:t>General Rules for Nominating Your Stallion into the AEPA Program</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To become an AEPA Nominated Stallion you </w:t>
      </w:r>
      <w:r w:rsidRPr="00314CAF">
        <w:rPr>
          <w:rFonts w:ascii="WarnockPro-Regular" w:hAnsi="WarnockPro-Regular" w:cs="WarnockPro-Regular"/>
          <w:b/>
          <w:sz w:val="24"/>
          <w:szCs w:val="24"/>
        </w:rPr>
        <w:t>MUST</w:t>
      </w:r>
      <w:r>
        <w:rPr>
          <w:rFonts w:ascii="WarnockPro-Regular" w:hAnsi="WarnockPro-Regular" w:cs="WarnockPro-Regular"/>
          <w:sz w:val="24"/>
          <w:szCs w:val="24"/>
        </w:rPr>
        <w:t xml:space="preserve"> donate a breeding that will be auctioned at the </w:t>
      </w:r>
      <w:r w:rsidR="00483711">
        <w:rPr>
          <w:rFonts w:ascii="WarnockPro-Regular" w:hAnsi="WarnockPro-Regular" w:cs="WarnockPro-Regular"/>
          <w:sz w:val="24"/>
          <w:szCs w:val="24"/>
        </w:rPr>
        <w:t>annual</w:t>
      </w:r>
      <w:r>
        <w:rPr>
          <w:rFonts w:ascii="WarnockPro-Regular" w:hAnsi="WarnockPro-Regular" w:cs="WarnockPro-Regular"/>
          <w:sz w:val="24"/>
          <w:szCs w:val="24"/>
        </w:rPr>
        <w:t xml:space="preserve"> AEPA Stallion Auction.</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Once enrolled, to retain your stallion’s enrolment as an AEPA Nominated Stallion you </w:t>
      </w:r>
      <w:r w:rsidRPr="004A3BBB">
        <w:rPr>
          <w:rFonts w:ascii="WarnockPro-Regular" w:hAnsi="WarnockPro-Regular" w:cs="WarnockPro-Regular"/>
          <w:b/>
          <w:sz w:val="24"/>
          <w:szCs w:val="24"/>
        </w:rPr>
        <w:t>MUST</w:t>
      </w:r>
      <w:r>
        <w:rPr>
          <w:rFonts w:ascii="WarnockPro-Regular" w:hAnsi="WarnockPro-Regular" w:cs="WarnockPro-Regular"/>
          <w:sz w:val="24"/>
          <w:szCs w:val="24"/>
        </w:rPr>
        <w:t xml:space="preserve"> donate a breeding</w:t>
      </w:r>
      <w:r w:rsidR="00483711">
        <w:rPr>
          <w:rFonts w:ascii="WarnockPro-Regular" w:hAnsi="WarnockPro-Regular" w:cs="WarnockPro-Regular"/>
          <w:sz w:val="24"/>
          <w:szCs w:val="24"/>
        </w:rPr>
        <w:t xml:space="preserve"> each year</w:t>
      </w:r>
      <w:r>
        <w:rPr>
          <w:rFonts w:ascii="WarnockPro-Regular" w:hAnsi="WarnockPro-Regular" w:cs="WarnockPro-Regular"/>
          <w:sz w:val="24"/>
          <w:szCs w:val="24"/>
        </w:rPr>
        <w:t xml:space="preserve"> that will be auctioned at the </w:t>
      </w:r>
      <w:r w:rsidR="00483711">
        <w:rPr>
          <w:rFonts w:ascii="WarnockPro-Regular" w:hAnsi="WarnockPro-Regular" w:cs="WarnockPro-Regular"/>
          <w:sz w:val="24"/>
          <w:szCs w:val="24"/>
        </w:rPr>
        <w:t>annual</w:t>
      </w:r>
      <w:r>
        <w:rPr>
          <w:rFonts w:ascii="WarnockPro-Regular" w:hAnsi="WarnockPro-Regular" w:cs="WarnockPro-Regular"/>
          <w:sz w:val="24"/>
          <w:szCs w:val="24"/>
        </w:rPr>
        <w:t xml:space="preserve"> AEPA Stallion Auction.</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Stallion Services can be donated by any owner of an AHA Registered Purebred Arabian Stallion.  To participate in the Stallion Service Auction the Stallion owner </w:t>
      </w:r>
      <w:r>
        <w:rPr>
          <w:rFonts w:ascii="WarnockPro-Regular" w:hAnsi="WarnockPro-Regular" w:cs="WarnockPro-Regular"/>
          <w:b/>
          <w:sz w:val="24"/>
          <w:szCs w:val="24"/>
        </w:rPr>
        <w:t>MUST</w:t>
      </w:r>
      <w:r>
        <w:rPr>
          <w:rFonts w:ascii="WarnockPro-Regular" w:hAnsi="WarnockPro-Regular" w:cs="WarnockPro-Regular"/>
          <w:sz w:val="24"/>
          <w:szCs w:val="24"/>
        </w:rPr>
        <w:t xml:space="preserve"> complete and sign the AEPA </w:t>
      </w:r>
      <w:r>
        <w:rPr>
          <w:rFonts w:ascii="WarnockPro-Regular" w:hAnsi="WarnockPro-Regular" w:cs="WarnockPro-Regular"/>
          <w:b/>
          <w:sz w:val="24"/>
          <w:szCs w:val="24"/>
        </w:rPr>
        <w:t>Stallion Service Breeding Agreement</w:t>
      </w:r>
      <w:r>
        <w:rPr>
          <w:rFonts w:ascii="WarnockPro-Regular" w:hAnsi="WarnockPro-Regular" w:cs="WarnockPro-Regular"/>
          <w:sz w:val="24"/>
          <w:szCs w:val="24"/>
        </w:rPr>
        <w:t xml:space="preserve"> form, and return it to the AEPA.  Any stallion that does not participate in the current year’s AEPA Stallion Service Auction </w:t>
      </w:r>
      <w:r>
        <w:rPr>
          <w:rFonts w:ascii="WarnockPro-Regular" w:hAnsi="WarnockPro-Regular" w:cs="WarnockPro-Regular"/>
          <w:b/>
          <w:sz w:val="24"/>
          <w:szCs w:val="24"/>
        </w:rPr>
        <w:t>MUST</w:t>
      </w:r>
      <w:r>
        <w:rPr>
          <w:rFonts w:ascii="WarnockPro-Regular" w:hAnsi="WarnockPro-Regular" w:cs="WarnockPro-Regular"/>
          <w:sz w:val="24"/>
          <w:szCs w:val="24"/>
        </w:rPr>
        <w:t xml:space="preserve"> wait until the following year to participate in the AEPA Stallion Service Auction to become an AEPA stallion. </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sidRPr="00A12F66">
        <w:rPr>
          <w:rFonts w:ascii="WarnockPro-Regular" w:hAnsi="WarnockPro-Regular" w:cs="WarnockPro-Regular"/>
          <w:b/>
          <w:sz w:val="24"/>
          <w:szCs w:val="24"/>
        </w:rPr>
        <w:t>NOTE:</w:t>
      </w:r>
      <w:r>
        <w:rPr>
          <w:rFonts w:ascii="WarnockPro-Regular" w:hAnsi="WarnockPro-Regular" w:cs="WarnockPro-Regular"/>
          <w:sz w:val="24"/>
          <w:szCs w:val="24"/>
        </w:rPr>
        <w:t xml:space="preserve">  Non Purebred Stallions can be enrolled as an AEPA Enrolled Sire and the resulting foals can compete in the AEPA Half Arabian Class at US Nationals.  The AEPA rules that apply to Purebred Stallions also apply to Non Purebred stallions.  </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r w:rsidRPr="00314CAF">
        <w:rPr>
          <w:rFonts w:ascii="WarnockPro-Regular" w:hAnsi="WarnockPro-Regular" w:cs="WarnockPro-Regular"/>
          <w:b/>
          <w:sz w:val="24"/>
          <w:szCs w:val="24"/>
        </w:rPr>
        <w:t>Exceptions</w:t>
      </w:r>
      <w:r>
        <w:rPr>
          <w:rFonts w:ascii="WarnockPro-Regular" w:hAnsi="WarnockPro-Regular" w:cs="WarnockPro-Regular"/>
          <w:b/>
          <w:sz w:val="24"/>
          <w:szCs w:val="24"/>
        </w:rPr>
        <w:t xml:space="preserve"> for Nomination as an AEPA Stallion</w:t>
      </w: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r>
        <w:rPr>
          <w:rFonts w:ascii="WarnockPro-Regular" w:hAnsi="WarnockPro-Regular" w:cs="WarnockPro-Regular"/>
          <w:b/>
          <w:sz w:val="24"/>
          <w:szCs w:val="24"/>
        </w:rPr>
        <w:t xml:space="preserve">Late Auction Entry </w:t>
      </w: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b/>
          <w:sz w:val="24"/>
          <w:szCs w:val="24"/>
        </w:rPr>
        <w:t xml:space="preserve">   </w:t>
      </w:r>
      <w:r w:rsidRPr="006A456F">
        <w:rPr>
          <w:rFonts w:ascii="WarnockPro-Regular" w:hAnsi="WarnockPro-Regular" w:cs="WarnockPro-Regular"/>
          <w:sz w:val="24"/>
          <w:szCs w:val="24"/>
        </w:rPr>
        <w:t xml:space="preserve">Once the AEPA auction </w:t>
      </w:r>
      <w:r>
        <w:rPr>
          <w:rFonts w:ascii="WarnockPro-Regular" w:hAnsi="WarnockPro-Regular" w:cs="WarnockPro-Regular"/>
          <w:sz w:val="24"/>
          <w:szCs w:val="24"/>
        </w:rPr>
        <w:t xml:space="preserve">has started </w:t>
      </w:r>
      <w:r w:rsidRPr="006A456F">
        <w:rPr>
          <w:rFonts w:ascii="WarnockPro-Regular" w:hAnsi="WarnockPro-Regular" w:cs="WarnockPro-Regular"/>
          <w:sz w:val="24"/>
          <w:szCs w:val="24"/>
        </w:rPr>
        <w:t xml:space="preserve">stallions cannot be added to the </w:t>
      </w:r>
      <w:r w:rsidR="00483711">
        <w:rPr>
          <w:rFonts w:ascii="WarnockPro-Regular" w:hAnsi="WarnockPro-Regular" w:cs="WarnockPro-Regular"/>
          <w:sz w:val="24"/>
          <w:szCs w:val="24"/>
        </w:rPr>
        <w:t>online</w:t>
      </w:r>
      <w:r w:rsidRPr="006A456F">
        <w:rPr>
          <w:rFonts w:ascii="WarnockPro-Regular" w:hAnsi="WarnockPro-Regular" w:cs="WarnockPro-Regular"/>
          <w:sz w:val="24"/>
          <w:szCs w:val="24"/>
        </w:rPr>
        <w:t xml:space="preserve"> auction. </w:t>
      </w:r>
      <w:r>
        <w:rPr>
          <w:rFonts w:ascii="WarnockPro-Regular" w:hAnsi="WarnockPro-Regular" w:cs="WarnockPro-Regular"/>
          <w:sz w:val="24"/>
          <w:szCs w:val="24"/>
        </w:rPr>
        <w:t xml:space="preserve">  If a stallion is not in the </w:t>
      </w:r>
      <w:r w:rsidR="00483711">
        <w:rPr>
          <w:rFonts w:ascii="WarnockPro-Regular" w:hAnsi="WarnockPro-Regular" w:cs="WarnockPro-Regular"/>
          <w:sz w:val="24"/>
          <w:szCs w:val="24"/>
        </w:rPr>
        <w:t>online</w:t>
      </w:r>
      <w:r>
        <w:rPr>
          <w:rFonts w:ascii="WarnockPro-Regular" w:hAnsi="WarnockPro-Regular" w:cs="WarnockPro-Regular"/>
          <w:sz w:val="24"/>
          <w:szCs w:val="24"/>
        </w:rPr>
        <w:t xml:space="preserve"> auction </w:t>
      </w:r>
      <w:r w:rsidRPr="009A4CDA">
        <w:rPr>
          <w:rFonts w:ascii="WarnockPro-Regular" w:hAnsi="WarnockPro-Regular" w:cs="WarnockPro-Regular"/>
          <w:b/>
          <w:sz w:val="24"/>
          <w:szCs w:val="24"/>
        </w:rPr>
        <w:t>and</w:t>
      </w:r>
      <w:r>
        <w:rPr>
          <w:rFonts w:ascii="WarnockPro-Regular" w:hAnsi="WarnockPro-Regular" w:cs="WarnockPro-Regular"/>
          <w:sz w:val="24"/>
          <w:szCs w:val="24"/>
        </w:rPr>
        <w:t xml:space="preserve"> the stallion has </w:t>
      </w:r>
      <w:r w:rsidRPr="00D63A1A">
        <w:rPr>
          <w:rFonts w:ascii="WarnockPro-Regular" w:hAnsi="WarnockPro-Regular" w:cs="WarnockPro-Regular"/>
          <w:b/>
          <w:sz w:val="24"/>
          <w:szCs w:val="24"/>
        </w:rPr>
        <w:t>previously</w:t>
      </w:r>
      <w:r>
        <w:rPr>
          <w:rFonts w:ascii="WarnockPro-Regular" w:hAnsi="WarnockPro-Regular" w:cs="WarnockPro-Regular"/>
          <w:sz w:val="24"/>
          <w:szCs w:val="24"/>
        </w:rPr>
        <w:t xml:space="preserve"> been an AEPA Enrolled Sire </w:t>
      </w:r>
      <w:r w:rsidRPr="009A4CDA">
        <w:rPr>
          <w:rFonts w:ascii="WarnockPro-Regular" w:hAnsi="WarnockPro-Regular" w:cs="WarnockPro-Regular"/>
          <w:b/>
          <w:sz w:val="24"/>
          <w:szCs w:val="24"/>
        </w:rPr>
        <w:t xml:space="preserve">and </w:t>
      </w:r>
      <w:r>
        <w:rPr>
          <w:rFonts w:ascii="WarnockPro-Regular" w:hAnsi="WarnockPro-Regular" w:cs="WarnockPro-Regular"/>
          <w:sz w:val="24"/>
          <w:szCs w:val="24"/>
        </w:rPr>
        <w:t xml:space="preserve">the stallion owner contacts the AEPA </w:t>
      </w:r>
      <w:r w:rsidRPr="00784920">
        <w:rPr>
          <w:rFonts w:ascii="WarnockPro-Regular" w:hAnsi="WarnockPro-Regular" w:cs="WarnockPro-Regular"/>
          <w:b/>
          <w:sz w:val="24"/>
          <w:szCs w:val="24"/>
        </w:rPr>
        <w:t>prior to the end of the auction</w:t>
      </w:r>
      <w:r>
        <w:rPr>
          <w:rFonts w:ascii="WarnockPro-Regular" w:hAnsi="WarnockPro-Regular" w:cs="WarnockPro-Regular"/>
          <w:sz w:val="24"/>
          <w:szCs w:val="24"/>
        </w:rPr>
        <w:t xml:space="preserve"> requesting that the stallion become an enrolled sire, </w:t>
      </w:r>
      <w:r w:rsidRPr="009A4CDA">
        <w:rPr>
          <w:rFonts w:ascii="WarnockPro-Regular" w:hAnsi="WarnockPro-Regular" w:cs="WarnockPro-Regular"/>
          <w:b/>
          <w:sz w:val="24"/>
          <w:szCs w:val="24"/>
        </w:rPr>
        <w:t>then</w:t>
      </w:r>
      <w:r>
        <w:rPr>
          <w:rFonts w:ascii="WarnockPro-Regular" w:hAnsi="WarnockPro-Regular" w:cs="WarnockPro-Regular"/>
          <w:sz w:val="24"/>
          <w:szCs w:val="24"/>
        </w:rPr>
        <w:t xml:space="preserve"> the AEPA will make a determination as to accept or reject the owners request to accept the stallion as an Enrolled Sire.  If the stallion is accepted as a current Enrolled Sire then a fee of $1000 must has paid and there is </w:t>
      </w:r>
      <w:r w:rsidRPr="009A4CDA">
        <w:rPr>
          <w:rFonts w:ascii="WarnockPro-Regular" w:hAnsi="WarnockPro-Regular" w:cs="WarnockPro-Regular"/>
          <w:b/>
          <w:sz w:val="24"/>
          <w:szCs w:val="24"/>
        </w:rPr>
        <w:t>no auction breeding</w:t>
      </w:r>
      <w:r>
        <w:rPr>
          <w:rFonts w:ascii="WarnockPro-Regular" w:hAnsi="WarnockPro-Regular" w:cs="WarnockPro-Regular"/>
          <w:sz w:val="24"/>
          <w:szCs w:val="24"/>
        </w:rPr>
        <w:t xml:space="preserve"> for the current year’s enrollment.   The owner must submit a </w:t>
      </w:r>
      <w:r>
        <w:rPr>
          <w:rFonts w:ascii="WarnockPro-Regular" w:hAnsi="WarnockPro-Regular" w:cs="WarnockPro-Regular"/>
          <w:b/>
          <w:sz w:val="24"/>
          <w:szCs w:val="24"/>
        </w:rPr>
        <w:t>Stallion Service Breeding Agreement</w:t>
      </w:r>
      <w:r>
        <w:rPr>
          <w:rFonts w:ascii="WarnockPro-Regular" w:hAnsi="WarnockPro-Regular" w:cs="WarnockPro-Regular"/>
          <w:sz w:val="24"/>
          <w:szCs w:val="24"/>
        </w:rPr>
        <w:t xml:space="preserve"> form for the current year’s and return the form and $1000 payment to the AEPA at the time the Stallion is accepted into the program.</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If the stallion has never been an AEPA Enrolled Sire then the stallion cannot be considered for Late Auction Entry.  The stallion can become and enrolled sire as described below.</w:t>
      </w:r>
    </w:p>
    <w:p w:rsidR="007E2E68" w:rsidRPr="006A456F"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See </w:t>
      </w:r>
      <w:r w:rsidRPr="00C304C4">
        <w:rPr>
          <w:rFonts w:ascii="WarnockPro-Regular" w:hAnsi="WarnockPro-Regular" w:cs="WarnockPro-Regular"/>
          <w:b/>
          <w:sz w:val="24"/>
          <w:szCs w:val="24"/>
        </w:rPr>
        <w:t>Retro into AEPA Program</w:t>
      </w:r>
      <w:r>
        <w:rPr>
          <w:rFonts w:ascii="WarnockPro-Regular" w:hAnsi="WarnockPro-Regular" w:cs="WarnockPro-Regular"/>
          <w:sz w:val="24"/>
          <w:szCs w:val="24"/>
        </w:rPr>
        <w:t xml:space="preserve"> - </w:t>
      </w:r>
      <w:r w:rsidRPr="003A2C4B">
        <w:rPr>
          <w:rFonts w:ascii="WarnockPro-Regular" w:hAnsi="WarnockPro-Regular" w:cs="WarnockPro-Regular"/>
          <w:b/>
          <w:sz w:val="24"/>
          <w:szCs w:val="24"/>
        </w:rPr>
        <w:t xml:space="preserve">Case </w:t>
      </w:r>
      <w:r w:rsidRPr="00C304C4">
        <w:rPr>
          <w:rFonts w:ascii="WarnockPro-Regular" w:hAnsi="WarnockPro-Regular" w:cs="WarnockPro-Regular"/>
          <w:b/>
          <w:sz w:val="24"/>
          <w:szCs w:val="24"/>
        </w:rPr>
        <w:t>Number 1</w:t>
      </w:r>
      <w:r>
        <w:rPr>
          <w:rFonts w:ascii="WarnockPro-Regular" w:hAnsi="WarnockPro-Regular" w:cs="WarnockPro-Regular"/>
          <w:sz w:val="24"/>
          <w:szCs w:val="24"/>
        </w:rPr>
        <w:t>.</w:t>
      </w: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p>
    <w:p w:rsidR="007E2E68" w:rsidRPr="00314CAF" w:rsidRDefault="007E2E68" w:rsidP="009E7F26">
      <w:pPr>
        <w:autoSpaceDE w:val="0"/>
        <w:autoSpaceDN w:val="0"/>
        <w:adjustRightInd w:val="0"/>
        <w:spacing w:after="0" w:line="240" w:lineRule="auto"/>
        <w:rPr>
          <w:rFonts w:ascii="WarnockPro-Regular" w:hAnsi="WarnockPro-Regular" w:cs="WarnockPro-Regular"/>
          <w:b/>
          <w:sz w:val="24"/>
          <w:szCs w:val="24"/>
        </w:rPr>
      </w:pPr>
      <w:r>
        <w:rPr>
          <w:rFonts w:ascii="WarnockPro-Regular" w:hAnsi="WarnockPro-Regular" w:cs="WarnockPro-Regular"/>
          <w:b/>
          <w:sz w:val="24"/>
          <w:szCs w:val="24"/>
        </w:rPr>
        <w:t>Retro into AEPA Program</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sidRPr="008C1FD9">
        <w:rPr>
          <w:rFonts w:ascii="WarnockPro-Regular" w:hAnsi="WarnockPro-Regular" w:cs="WarnockPro-Regular"/>
          <w:b/>
          <w:sz w:val="24"/>
          <w:szCs w:val="24"/>
        </w:rPr>
        <w:t>Case Number 1:</w:t>
      </w:r>
      <w:r>
        <w:rPr>
          <w:rFonts w:ascii="WarnockPro-Regular" w:hAnsi="WarnockPro-Regular" w:cs="WarnockPro-Regular"/>
          <w:sz w:val="24"/>
          <w:szCs w:val="24"/>
        </w:rPr>
        <w:t xml:space="preserve">  If a stallion has </w:t>
      </w:r>
      <w:r w:rsidRPr="001B7D3C">
        <w:rPr>
          <w:rFonts w:ascii="WarnockPro-Regular" w:hAnsi="WarnockPro-Regular" w:cs="WarnockPro-Regular"/>
          <w:b/>
          <w:sz w:val="24"/>
          <w:szCs w:val="24"/>
        </w:rPr>
        <w:t>NEVER</w:t>
      </w:r>
      <w:r>
        <w:rPr>
          <w:rFonts w:ascii="WarnockPro-Regular" w:hAnsi="WarnockPro-Regular" w:cs="WarnockPro-Regular"/>
          <w:sz w:val="24"/>
          <w:szCs w:val="24"/>
        </w:rPr>
        <w:t xml:space="preserve"> been an AEPA nominated Stallion then the Stallion can be allowed into the program on a </w:t>
      </w:r>
      <w:r w:rsidRPr="00BE66BF">
        <w:rPr>
          <w:rFonts w:ascii="WarnockPro-Regular" w:hAnsi="WarnockPro-Regular" w:cs="WarnockPro-Regular"/>
          <w:b/>
          <w:sz w:val="24"/>
          <w:szCs w:val="24"/>
        </w:rPr>
        <w:t>one-time</w:t>
      </w:r>
      <w:r>
        <w:rPr>
          <w:rFonts w:ascii="WarnockPro-Regular" w:hAnsi="WarnockPro-Regular" w:cs="WarnockPro-Regular"/>
          <w:sz w:val="24"/>
          <w:szCs w:val="24"/>
        </w:rPr>
        <w:t xml:space="preserve"> </w:t>
      </w:r>
      <w:r w:rsidRPr="004A3BBB">
        <w:rPr>
          <w:rFonts w:ascii="WarnockPro-Regular" w:hAnsi="WarnockPro-Regular" w:cs="WarnockPro-Regular"/>
          <w:b/>
          <w:sz w:val="24"/>
          <w:szCs w:val="24"/>
        </w:rPr>
        <w:t>retro</w:t>
      </w:r>
      <w:r>
        <w:rPr>
          <w:rFonts w:ascii="WarnockPro-Regular" w:hAnsi="WarnockPro-Regular" w:cs="WarnockPro-Regular"/>
          <w:sz w:val="24"/>
          <w:szCs w:val="24"/>
        </w:rPr>
        <w:t xml:space="preserve"> basis by paying a $1500 entry fee.   The fee MUST be paid by December 31</w:t>
      </w:r>
      <w:r w:rsidRPr="00D3097B">
        <w:rPr>
          <w:rFonts w:ascii="WarnockPro-Regular" w:hAnsi="WarnockPro-Regular" w:cs="WarnockPro-Regular"/>
          <w:sz w:val="24"/>
          <w:szCs w:val="24"/>
          <w:vertAlign w:val="superscript"/>
        </w:rPr>
        <w:t>st</w:t>
      </w:r>
      <w:r>
        <w:rPr>
          <w:rFonts w:ascii="WarnockPro-Regular" w:hAnsi="WarnockPro-Regular" w:cs="WarnockPro-Regular"/>
          <w:sz w:val="24"/>
          <w:szCs w:val="24"/>
        </w:rPr>
        <w:t xml:space="preserve"> of the year the stallion is to retro into.  </w:t>
      </w:r>
      <w:r w:rsidRPr="00D3097B">
        <w:rPr>
          <w:rFonts w:ascii="WarnockPro-Regular" w:hAnsi="WarnockPro-Regular" w:cs="WarnockPro-Regular"/>
          <w:b/>
          <w:sz w:val="24"/>
          <w:szCs w:val="24"/>
        </w:rPr>
        <w:t>Retro</w:t>
      </w:r>
      <w:r>
        <w:rPr>
          <w:rFonts w:ascii="WarnockPro-Regular" w:hAnsi="WarnockPro-Regular" w:cs="WarnockPro-Regular"/>
          <w:sz w:val="24"/>
          <w:szCs w:val="24"/>
        </w:rPr>
        <w:t xml:space="preserve"> </w:t>
      </w:r>
      <w:r w:rsidRPr="00D3097B">
        <w:rPr>
          <w:rFonts w:ascii="WarnockPro-Regular" w:hAnsi="WarnockPro-Regular" w:cs="WarnockPro-Regular"/>
          <w:b/>
          <w:sz w:val="24"/>
          <w:szCs w:val="24"/>
        </w:rPr>
        <w:t>Example</w:t>
      </w:r>
      <w:r>
        <w:rPr>
          <w:rFonts w:ascii="WarnockPro-Regular" w:hAnsi="WarnockPro-Regular" w:cs="WarnockPro-Regular"/>
          <w:sz w:val="24"/>
          <w:szCs w:val="24"/>
        </w:rPr>
        <w:t xml:space="preserve"> - A stallion that was not in the current years </w:t>
      </w:r>
      <w:r w:rsidR="00483711">
        <w:rPr>
          <w:rFonts w:ascii="WarnockPro-Regular" w:hAnsi="WarnockPro-Regular" w:cs="WarnockPro-Regular"/>
          <w:sz w:val="24"/>
          <w:szCs w:val="24"/>
        </w:rPr>
        <w:t>online</w:t>
      </w:r>
      <w:r>
        <w:rPr>
          <w:rFonts w:ascii="WarnockPro-Regular" w:hAnsi="WarnockPro-Regular" w:cs="WarnockPro-Regular"/>
          <w:sz w:val="24"/>
          <w:szCs w:val="24"/>
        </w:rPr>
        <w:t xml:space="preserve"> auction can retro into the current year by paying $1500 by December 31</w:t>
      </w:r>
      <w:r w:rsidRPr="00D3097B">
        <w:rPr>
          <w:rFonts w:ascii="WarnockPro-Regular" w:hAnsi="WarnockPro-Regular" w:cs="WarnockPro-Regular"/>
          <w:sz w:val="24"/>
          <w:szCs w:val="24"/>
          <w:vertAlign w:val="superscript"/>
        </w:rPr>
        <w:t>st</w:t>
      </w:r>
      <w:r>
        <w:rPr>
          <w:rFonts w:ascii="WarnockPro-Regular" w:hAnsi="WarnockPro-Regular" w:cs="WarnockPro-Regular"/>
          <w:sz w:val="24"/>
          <w:szCs w:val="24"/>
        </w:rPr>
        <w:t xml:space="preserve"> of the current year and the Stallion owner </w:t>
      </w:r>
      <w:r>
        <w:rPr>
          <w:rFonts w:ascii="WarnockPro-Regular" w:hAnsi="WarnockPro-Regular" w:cs="WarnockPro-Regular"/>
          <w:b/>
          <w:sz w:val="24"/>
          <w:szCs w:val="24"/>
        </w:rPr>
        <w:t>MUST</w:t>
      </w:r>
      <w:r>
        <w:rPr>
          <w:rFonts w:ascii="WarnockPro-Regular" w:hAnsi="WarnockPro-Regular" w:cs="WarnockPro-Regular"/>
          <w:sz w:val="24"/>
          <w:szCs w:val="24"/>
        </w:rPr>
        <w:t xml:space="preserve"> complete and sign the AEPA </w:t>
      </w:r>
      <w:r>
        <w:rPr>
          <w:rFonts w:ascii="WarnockPro-Regular" w:hAnsi="WarnockPro-Regular" w:cs="WarnockPro-Regular"/>
          <w:b/>
          <w:sz w:val="24"/>
          <w:szCs w:val="24"/>
        </w:rPr>
        <w:t>Stallion Service Breeding Agreement</w:t>
      </w:r>
      <w:r>
        <w:rPr>
          <w:rFonts w:ascii="WarnockPro-Regular" w:hAnsi="WarnockPro-Regular" w:cs="WarnockPro-Regular"/>
          <w:sz w:val="24"/>
          <w:szCs w:val="24"/>
        </w:rPr>
        <w:t xml:space="preserve"> form for the current years auction, and return the form with the $1500 entry fee to the AEPA at the time the Stallion is retro into the program. </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8C1FD9">
      <w:pPr>
        <w:autoSpaceDE w:val="0"/>
        <w:autoSpaceDN w:val="0"/>
        <w:adjustRightInd w:val="0"/>
        <w:spacing w:after="0" w:line="240" w:lineRule="auto"/>
        <w:rPr>
          <w:rFonts w:ascii="WarnockPro-Regular" w:hAnsi="WarnockPro-Regular" w:cs="WarnockPro-Regular"/>
          <w:sz w:val="24"/>
          <w:szCs w:val="24"/>
        </w:rPr>
      </w:pPr>
      <w:r w:rsidRPr="008C1FD9">
        <w:rPr>
          <w:rFonts w:ascii="WarnockPro-Regular" w:hAnsi="WarnockPro-Regular" w:cs="WarnockPro-Regular"/>
          <w:b/>
          <w:sz w:val="24"/>
          <w:szCs w:val="24"/>
        </w:rPr>
        <w:t>Case Number 2:</w:t>
      </w:r>
      <w:r>
        <w:rPr>
          <w:rFonts w:ascii="WarnockPro-Regular" w:hAnsi="WarnockPro-Regular" w:cs="WarnockPro-Regular"/>
          <w:b/>
          <w:sz w:val="24"/>
          <w:szCs w:val="24"/>
        </w:rPr>
        <w:t xml:space="preserve">  </w:t>
      </w:r>
      <w:r>
        <w:rPr>
          <w:rFonts w:ascii="WarnockPro-Regular" w:hAnsi="WarnockPro-Regular" w:cs="WarnockPro-Regular"/>
          <w:sz w:val="24"/>
          <w:szCs w:val="24"/>
        </w:rPr>
        <w:t xml:space="preserve">If a stallion is </w:t>
      </w:r>
      <w:r w:rsidRPr="008C1FD9">
        <w:rPr>
          <w:rFonts w:ascii="WarnockPro-Regular" w:hAnsi="WarnockPro-Regular" w:cs="WarnockPro-Regular"/>
          <w:b/>
          <w:sz w:val="24"/>
          <w:szCs w:val="24"/>
        </w:rPr>
        <w:t>currently not</w:t>
      </w:r>
      <w:r>
        <w:rPr>
          <w:rFonts w:ascii="WarnockPro-Regular" w:hAnsi="WarnockPro-Regular" w:cs="WarnockPro-Regular"/>
          <w:sz w:val="24"/>
          <w:szCs w:val="24"/>
        </w:rPr>
        <w:t xml:space="preserve"> an AEPA Nominated Sire </w:t>
      </w:r>
      <w:r w:rsidRPr="00396B9F">
        <w:rPr>
          <w:rFonts w:ascii="WarnockPro-Regular" w:hAnsi="WarnockPro-Regular" w:cs="WarnockPro-Regular"/>
          <w:b/>
          <w:sz w:val="24"/>
          <w:szCs w:val="24"/>
        </w:rPr>
        <w:t>but</w:t>
      </w:r>
      <w:r>
        <w:rPr>
          <w:rFonts w:ascii="WarnockPro-Regular" w:hAnsi="WarnockPro-Regular" w:cs="WarnockPro-Regular"/>
          <w:sz w:val="24"/>
          <w:szCs w:val="24"/>
        </w:rPr>
        <w:t xml:space="preserve"> has </w:t>
      </w:r>
      <w:r w:rsidRPr="008C1FD9">
        <w:rPr>
          <w:rFonts w:ascii="WarnockPro-Regular" w:hAnsi="WarnockPro-Regular" w:cs="WarnockPro-Regular"/>
          <w:b/>
          <w:sz w:val="24"/>
          <w:szCs w:val="24"/>
        </w:rPr>
        <w:t>previously</w:t>
      </w:r>
      <w:r>
        <w:rPr>
          <w:rFonts w:ascii="WarnockPro-Regular" w:hAnsi="WarnockPro-Regular" w:cs="WarnockPro-Regular"/>
          <w:sz w:val="24"/>
          <w:szCs w:val="24"/>
        </w:rPr>
        <w:t xml:space="preserve"> been an AEPA nominated Stallion </w:t>
      </w:r>
      <w:r w:rsidRPr="00E3546A">
        <w:rPr>
          <w:rFonts w:ascii="WarnockPro-Regular" w:hAnsi="WarnockPro-Regular" w:cs="WarnockPro-Regular"/>
          <w:b/>
          <w:sz w:val="24"/>
          <w:szCs w:val="24"/>
        </w:rPr>
        <w:t>and</w:t>
      </w:r>
      <w:r>
        <w:rPr>
          <w:rFonts w:ascii="WarnockPro-Regular" w:hAnsi="WarnockPro-Regular" w:cs="WarnockPro-Regular"/>
          <w:sz w:val="24"/>
          <w:szCs w:val="24"/>
        </w:rPr>
        <w:t xml:space="preserve"> the Stallion is sold to new owners </w:t>
      </w:r>
      <w:r w:rsidRPr="00386085">
        <w:rPr>
          <w:rFonts w:ascii="WarnockPro-Regular" w:hAnsi="WarnockPro-Regular" w:cs="WarnockPro-Regular"/>
          <w:b/>
          <w:sz w:val="24"/>
          <w:szCs w:val="24"/>
        </w:rPr>
        <w:t>then</w:t>
      </w:r>
      <w:r>
        <w:rPr>
          <w:rFonts w:ascii="WarnockPro-Regular" w:hAnsi="WarnockPro-Regular" w:cs="WarnockPro-Regular"/>
          <w:sz w:val="24"/>
          <w:szCs w:val="24"/>
        </w:rPr>
        <w:t xml:space="preserve"> the Stallion can be allowed into the program on a </w:t>
      </w:r>
      <w:r w:rsidRPr="00BE66BF">
        <w:rPr>
          <w:rFonts w:ascii="WarnockPro-Regular" w:hAnsi="WarnockPro-Regular" w:cs="WarnockPro-Regular"/>
          <w:b/>
          <w:sz w:val="24"/>
          <w:szCs w:val="24"/>
        </w:rPr>
        <w:t>one-time</w:t>
      </w:r>
      <w:r>
        <w:rPr>
          <w:rFonts w:ascii="WarnockPro-Regular" w:hAnsi="WarnockPro-Regular" w:cs="WarnockPro-Regular"/>
          <w:sz w:val="24"/>
          <w:szCs w:val="24"/>
        </w:rPr>
        <w:t xml:space="preserve"> </w:t>
      </w:r>
      <w:r w:rsidRPr="004A3BBB">
        <w:rPr>
          <w:rFonts w:ascii="WarnockPro-Regular" w:hAnsi="WarnockPro-Regular" w:cs="WarnockPro-Regular"/>
          <w:b/>
          <w:sz w:val="24"/>
          <w:szCs w:val="24"/>
        </w:rPr>
        <w:t>retro</w:t>
      </w:r>
      <w:r>
        <w:rPr>
          <w:rFonts w:ascii="WarnockPro-Regular" w:hAnsi="WarnockPro-Regular" w:cs="WarnockPro-Regular"/>
          <w:sz w:val="24"/>
          <w:szCs w:val="24"/>
        </w:rPr>
        <w:t xml:space="preserve"> basis for the new owner by paying a $1500 entry fee.   The fee MUST be paid by December 31</w:t>
      </w:r>
      <w:r w:rsidRPr="00D3097B">
        <w:rPr>
          <w:rFonts w:ascii="WarnockPro-Regular" w:hAnsi="WarnockPro-Regular" w:cs="WarnockPro-Regular"/>
          <w:sz w:val="24"/>
          <w:szCs w:val="24"/>
          <w:vertAlign w:val="superscript"/>
        </w:rPr>
        <w:t>st</w:t>
      </w:r>
      <w:r>
        <w:rPr>
          <w:rFonts w:ascii="WarnockPro-Regular" w:hAnsi="WarnockPro-Regular" w:cs="WarnockPro-Regular"/>
          <w:sz w:val="24"/>
          <w:szCs w:val="24"/>
        </w:rPr>
        <w:t xml:space="preserve"> of the year the stallion is to retro into.  </w:t>
      </w:r>
      <w:r w:rsidRPr="00D3097B">
        <w:rPr>
          <w:rFonts w:ascii="WarnockPro-Regular" w:hAnsi="WarnockPro-Regular" w:cs="WarnockPro-Regular"/>
          <w:b/>
          <w:sz w:val="24"/>
          <w:szCs w:val="24"/>
        </w:rPr>
        <w:t>Retro</w:t>
      </w:r>
      <w:r>
        <w:rPr>
          <w:rFonts w:ascii="WarnockPro-Regular" w:hAnsi="WarnockPro-Regular" w:cs="WarnockPro-Regular"/>
          <w:sz w:val="24"/>
          <w:szCs w:val="24"/>
        </w:rPr>
        <w:t xml:space="preserve"> </w:t>
      </w:r>
      <w:r w:rsidRPr="00D3097B">
        <w:rPr>
          <w:rFonts w:ascii="WarnockPro-Regular" w:hAnsi="WarnockPro-Regular" w:cs="WarnockPro-Regular"/>
          <w:b/>
          <w:sz w:val="24"/>
          <w:szCs w:val="24"/>
        </w:rPr>
        <w:t>Example</w:t>
      </w:r>
      <w:r>
        <w:rPr>
          <w:rFonts w:ascii="WarnockPro-Regular" w:hAnsi="WarnockPro-Regular" w:cs="WarnockPro-Regular"/>
          <w:sz w:val="24"/>
          <w:szCs w:val="24"/>
        </w:rPr>
        <w:t xml:space="preserve"> - A stallion that was not in the current years auction can retro into the current year by paying $1500 by December 31</w:t>
      </w:r>
      <w:r w:rsidRPr="00D3097B">
        <w:rPr>
          <w:rFonts w:ascii="WarnockPro-Regular" w:hAnsi="WarnockPro-Regular" w:cs="WarnockPro-Regular"/>
          <w:sz w:val="24"/>
          <w:szCs w:val="24"/>
          <w:vertAlign w:val="superscript"/>
        </w:rPr>
        <w:t>st</w:t>
      </w:r>
      <w:r>
        <w:rPr>
          <w:rFonts w:ascii="WarnockPro-Regular" w:hAnsi="WarnockPro-Regular" w:cs="WarnockPro-Regular"/>
          <w:sz w:val="24"/>
          <w:szCs w:val="24"/>
        </w:rPr>
        <w:t xml:space="preserve"> of the current year </w:t>
      </w:r>
      <w:r w:rsidRPr="00D3097B">
        <w:rPr>
          <w:rFonts w:ascii="WarnockPro-Regular" w:hAnsi="WarnockPro-Regular" w:cs="WarnockPro-Regular"/>
          <w:b/>
          <w:sz w:val="24"/>
          <w:szCs w:val="24"/>
        </w:rPr>
        <w:t>AND</w:t>
      </w:r>
      <w:r>
        <w:rPr>
          <w:rFonts w:ascii="WarnockPro-Regular" w:hAnsi="WarnockPro-Regular" w:cs="WarnockPro-Regular"/>
          <w:sz w:val="24"/>
          <w:szCs w:val="24"/>
        </w:rPr>
        <w:t xml:space="preserve"> the Stallion owner </w:t>
      </w:r>
      <w:r>
        <w:rPr>
          <w:rFonts w:ascii="WarnockPro-Regular" w:hAnsi="WarnockPro-Regular" w:cs="WarnockPro-Regular"/>
          <w:b/>
          <w:sz w:val="24"/>
          <w:szCs w:val="24"/>
        </w:rPr>
        <w:t>MUST</w:t>
      </w:r>
      <w:r>
        <w:rPr>
          <w:rFonts w:ascii="WarnockPro-Regular" w:hAnsi="WarnockPro-Regular" w:cs="WarnockPro-Regular"/>
          <w:sz w:val="24"/>
          <w:szCs w:val="24"/>
        </w:rPr>
        <w:t xml:space="preserve"> complete and sign the AEPA </w:t>
      </w:r>
      <w:r>
        <w:rPr>
          <w:rFonts w:ascii="WarnockPro-Regular" w:hAnsi="WarnockPro-Regular" w:cs="WarnockPro-Regular"/>
          <w:b/>
          <w:sz w:val="24"/>
          <w:szCs w:val="24"/>
        </w:rPr>
        <w:t>Stallion Service Breeding Agreement</w:t>
      </w:r>
      <w:r>
        <w:rPr>
          <w:rFonts w:ascii="WarnockPro-Regular" w:hAnsi="WarnockPro-Regular" w:cs="WarnockPro-Regular"/>
          <w:sz w:val="24"/>
          <w:szCs w:val="24"/>
        </w:rPr>
        <w:t xml:space="preserve"> form for next year’s auction, and return the form to the AEPA at the time the Stallion is retro into the program. </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A stallion that is retro into the program </w:t>
      </w:r>
      <w:r w:rsidRPr="004A3BBB">
        <w:rPr>
          <w:rFonts w:ascii="WarnockPro-Regular" w:hAnsi="WarnockPro-Regular" w:cs="WarnockPro-Regular"/>
          <w:b/>
          <w:sz w:val="24"/>
          <w:szCs w:val="24"/>
        </w:rPr>
        <w:t>does not</w:t>
      </w:r>
      <w:r>
        <w:rPr>
          <w:rFonts w:ascii="WarnockPro-Regular" w:hAnsi="WarnockPro-Regular" w:cs="WarnockPro-Regular"/>
          <w:sz w:val="24"/>
          <w:szCs w:val="24"/>
        </w:rPr>
        <w:t xml:space="preserve"> receive an auction breeding for the year that the stallion was retro into.</w:t>
      </w: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r w:rsidRPr="00F35ED0">
        <w:rPr>
          <w:rFonts w:ascii="WarnockPro-Regular" w:hAnsi="WarnockPro-Regular" w:cs="WarnockPro-Regular"/>
          <w:b/>
          <w:sz w:val="24"/>
          <w:szCs w:val="24"/>
        </w:rPr>
        <w:t xml:space="preserve">Stallions not </w:t>
      </w:r>
      <w:r w:rsidR="0015719A">
        <w:rPr>
          <w:rFonts w:ascii="WarnockPro-Regular" w:hAnsi="WarnockPro-Regular" w:cs="WarnockPro-Regular"/>
          <w:b/>
          <w:sz w:val="24"/>
          <w:szCs w:val="24"/>
        </w:rPr>
        <w:t>standing</w:t>
      </w:r>
      <w:r w:rsidRPr="00F35ED0">
        <w:rPr>
          <w:rFonts w:ascii="WarnockPro-Regular" w:hAnsi="WarnockPro-Regular" w:cs="WarnockPro-Regular"/>
          <w:b/>
          <w:sz w:val="24"/>
          <w:szCs w:val="24"/>
        </w:rPr>
        <w:t xml:space="preserve"> at Public Stud</w:t>
      </w:r>
      <w:r w:rsidR="0015719A">
        <w:rPr>
          <w:rFonts w:ascii="WarnockPro-Regular" w:hAnsi="WarnockPro-Regular" w:cs="WarnockPro-Regular"/>
          <w:b/>
          <w:sz w:val="24"/>
          <w:szCs w:val="24"/>
        </w:rPr>
        <w:t xml:space="preserve"> </w:t>
      </w:r>
      <w:r w:rsidR="003A7B94">
        <w:rPr>
          <w:rFonts w:ascii="WarnockPro-Regular" w:hAnsi="WarnockPro-Regular" w:cs="WarnockPro-Regular"/>
          <w:b/>
          <w:sz w:val="24"/>
          <w:szCs w:val="24"/>
        </w:rPr>
        <w:t xml:space="preserve">can enter as </w:t>
      </w:r>
      <w:r w:rsidR="0015719A">
        <w:rPr>
          <w:rFonts w:ascii="WarnockPro-Regular" w:hAnsi="WarnockPro-Regular" w:cs="WarnockPro-Regular"/>
          <w:b/>
          <w:sz w:val="24"/>
          <w:szCs w:val="24"/>
        </w:rPr>
        <w:t>AEPA Conditionally Enrolled Sire</w:t>
      </w: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r>
        <w:rPr>
          <w:rFonts w:ascii="WarnockPro-Regular" w:hAnsi="WarnockPro-Regular" w:cs="WarnockPro-Regular"/>
          <w:b/>
          <w:sz w:val="24"/>
          <w:szCs w:val="24"/>
        </w:rPr>
        <w:t xml:space="preserve">  </w:t>
      </w:r>
      <w:r w:rsidRPr="002E73CE">
        <w:rPr>
          <w:rFonts w:ascii="WarnockPro-Regular" w:hAnsi="WarnockPro-Regular" w:cs="WarnockPro-Regular"/>
          <w:sz w:val="24"/>
          <w:szCs w:val="24"/>
        </w:rPr>
        <w:t>If a stallion is not standing at public stud and not breeding outside mares then</w:t>
      </w:r>
      <w:r>
        <w:rPr>
          <w:rFonts w:ascii="WarnockPro-Regular" w:hAnsi="WarnockPro-Regular" w:cs="WarnockPro-Regular"/>
          <w:sz w:val="24"/>
          <w:szCs w:val="24"/>
        </w:rPr>
        <w:t xml:space="preserve"> the stallion owner has the option to nominate the stallion as an </w:t>
      </w:r>
      <w:r w:rsidRPr="0015719A">
        <w:rPr>
          <w:rFonts w:ascii="WarnockPro-Regular" w:hAnsi="WarnockPro-Regular" w:cs="WarnockPro-Regular"/>
          <w:b/>
          <w:sz w:val="24"/>
          <w:szCs w:val="24"/>
        </w:rPr>
        <w:t xml:space="preserve">AEPA </w:t>
      </w:r>
      <w:r w:rsidR="0015719A" w:rsidRPr="0015719A">
        <w:rPr>
          <w:rFonts w:ascii="WarnockPro-Regular" w:hAnsi="WarnockPro-Regular" w:cs="WarnockPro-Regular"/>
          <w:b/>
          <w:sz w:val="24"/>
          <w:szCs w:val="24"/>
        </w:rPr>
        <w:t xml:space="preserve">Conditionally </w:t>
      </w:r>
      <w:r w:rsidRPr="0015719A">
        <w:rPr>
          <w:rFonts w:ascii="WarnockPro-Regular" w:hAnsi="WarnockPro-Regular" w:cs="WarnockPro-Regular"/>
          <w:b/>
          <w:sz w:val="24"/>
          <w:szCs w:val="24"/>
        </w:rPr>
        <w:t>Enrolled Sire</w:t>
      </w:r>
      <w:r>
        <w:rPr>
          <w:rFonts w:ascii="WarnockPro-Regular" w:hAnsi="WarnockPro-Regular" w:cs="WarnockPro-Regular"/>
          <w:sz w:val="24"/>
          <w:szCs w:val="24"/>
        </w:rPr>
        <w:t xml:space="preserve"> and elect that the stallion will not participate in the AEPA Auction.   The Stallion owner must complete and sign the AEPA </w:t>
      </w:r>
      <w:r>
        <w:rPr>
          <w:rFonts w:ascii="WarnockPro-Regular" w:hAnsi="WarnockPro-Regular" w:cs="WarnockPro-Regular"/>
          <w:b/>
          <w:sz w:val="24"/>
          <w:szCs w:val="24"/>
        </w:rPr>
        <w:t>Stallion Service Breeding Agreement</w:t>
      </w:r>
      <w:r>
        <w:rPr>
          <w:rFonts w:ascii="WarnockPro-Regular" w:hAnsi="WarnockPro-Regular" w:cs="WarnockPro-Regular"/>
          <w:sz w:val="24"/>
          <w:szCs w:val="24"/>
        </w:rPr>
        <w:t xml:space="preserve"> form for the current year’s auction, and return the form with a $1000 entry fee to the AEPA at the time the Stallion is entered into the current year as a</w:t>
      </w:r>
      <w:r w:rsidR="003A7B94">
        <w:rPr>
          <w:rFonts w:ascii="WarnockPro-Regular" w:hAnsi="WarnockPro-Regular" w:cs="WarnockPro-Regular"/>
          <w:sz w:val="24"/>
          <w:szCs w:val="24"/>
        </w:rPr>
        <w:t xml:space="preserve"> Conditionally</w:t>
      </w:r>
      <w:r>
        <w:rPr>
          <w:rFonts w:ascii="WarnockPro-Regular" w:hAnsi="WarnockPro-Regular" w:cs="WarnockPro-Regular"/>
          <w:sz w:val="24"/>
          <w:szCs w:val="24"/>
        </w:rPr>
        <w:t xml:space="preserve"> Enrolled Sire.  There is no Auction Breeding for the stallion owner.</w:t>
      </w:r>
      <w:r w:rsidR="0015719A">
        <w:rPr>
          <w:rFonts w:ascii="WarnockPro-Regular" w:hAnsi="WarnockPro-Regular" w:cs="WarnockPro-Regular"/>
          <w:sz w:val="24"/>
          <w:szCs w:val="24"/>
        </w:rPr>
        <w:t xml:space="preserve">  </w:t>
      </w:r>
      <w:r w:rsidR="0015719A" w:rsidRPr="003A7B94">
        <w:rPr>
          <w:rFonts w:ascii="WarnockPro-Regular" w:hAnsi="WarnockPro-Regular" w:cs="WarnockPro-Regular"/>
          <w:b/>
          <w:sz w:val="24"/>
          <w:szCs w:val="24"/>
        </w:rPr>
        <w:t>Only horses bred by the stallion owner are eligible to compete in AEPA classes.</w:t>
      </w:r>
    </w:p>
    <w:p w:rsidR="007E2E68" w:rsidRPr="00F35ED0" w:rsidRDefault="007E2E68" w:rsidP="009E7F26">
      <w:pPr>
        <w:autoSpaceDE w:val="0"/>
        <w:autoSpaceDN w:val="0"/>
        <w:adjustRightInd w:val="0"/>
        <w:spacing w:after="0" w:line="240" w:lineRule="auto"/>
        <w:rPr>
          <w:rFonts w:ascii="WarnockPro-Regular" w:hAnsi="WarnockPro-Regular" w:cs="WarnockPro-Regular"/>
          <w:b/>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sz w:val="24"/>
          <w:szCs w:val="24"/>
        </w:rPr>
      </w:pP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r w:rsidRPr="006701A8">
        <w:rPr>
          <w:rFonts w:ascii="WarnockPro-Regular" w:hAnsi="WarnockPro-Regular" w:cs="WarnockPro-Regular"/>
          <w:b/>
          <w:sz w:val="24"/>
          <w:szCs w:val="24"/>
        </w:rPr>
        <w:t>Deceased Stallion</w:t>
      </w:r>
      <w:r>
        <w:rPr>
          <w:rFonts w:ascii="WarnockPro-Regular" w:hAnsi="WarnockPro-Regular" w:cs="WarnockPro-Regular"/>
          <w:b/>
          <w:sz w:val="24"/>
          <w:szCs w:val="24"/>
        </w:rPr>
        <w:t xml:space="preserve"> or </w:t>
      </w:r>
      <w:r w:rsidRPr="006701A8">
        <w:rPr>
          <w:rFonts w:ascii="WarnockPro-Regular" w:hAnsi="WarnockPro-Regular" w:cs="WarnockPro-Regular"/>
          <w:b/>
          <w:sz w:val="24"/>
          <w:szCs w:val="24"/>
        </w:rPr>
        <w:t>Sterile Stallion</w:t>
      </w:r>
    </w:p>
    <w:p w:rsidR="007E2E68" w:rsidRDefault="007E2E68" w:rsidP="009E7F26">
      <w:pPr>
        <w:autoSpaceDE w:val="0"/>
        <w:autoSpaceDN w:val="0"/>
        <w:adjustRightInd w:val="0"/>
        <w:spacing w:after="0" w:line="240" w:lineRule="auto"/>
        <w:rPr>
          <w:rFonts w:ascii="WarnockPro-Regular" w:hAnsi="WarnockPro-Regular" w:cs="WarnockPro-Regular"/>
          <w:b/>
          <w:sz w:val="24"/>
          <w:szCs w:val="24"/>
        </w:rPr>
      </w:pPr>
      <w:bookmarkStart w:id="0" w:name="_GoBack"/>
      <w:bookmarkEnd w:id="0"/>
    </w:p>
    <w:p w:rsidR="007E2E68" w:rsidRDefault="007E2E68" w:rsidP="00916994">
      <w:pPr>
        <w:autoSpaceDE w:val="0"/>
        <w:autoSpaceDN w:val="0"/>
        <w:adjustRightInd w:val="0"/>
        <w:spacing w:after="0" w:line="240" w:lineRule="auto"/>
        <w:rPr>
          <w:rFonts w:ascii="WarnockPro-Regular" w:hAnsi="WarnockPro-Regular" w:cs="WarnockPro-Regular"/>
          <w:sz w:val="24"/>
          <w:szCs w:val="24"/>
        </w:rPr>
      </w:pPr>
      <w:r w:rsidRPr="00916994">
        <w:rPr>
          <w:rFonts w:ascii="WarnockPro-Regular" w:hAnsi="WarnockPro-Regular" w:cs="WarnockPro-Regular"/>
          <w:sz w:val="24"/>
          <w:szCs w:val="24"/>
        </w:rPr>
        <w:t>A  Deceased of Steril</w:t>
      </w:r>
      <w:r>
        <w:rPr>
          <w:rFonts w:ascii="WarnockPro-Regular" w:hAnsi="WarnockPro-Regular" w:cs="WarnockPro-Regular"/>
          <w:sz w:val="24"/>
          <w:szCs w:val="24"/>
        </w:rPr>
        <w:t>e stallion can be a nominated Sire by paying a yearly nomination fee of $1000.</w:t>
      </w:r>
      <w:r w:rsidRPr="00916994">
        <w:rPr>
          <w:rFonts w:ascii="WarnockPro-Regular" w:hAnsi="WarnockPro-Regular" w:cs="WarnockPro-Regular"/>
          <w:sz w:val="24"/>
          <w:szCs w:val="24"/>
        </w:rPr>
        <w:t xml:space="preserve"> </w:t>
      </w:r>
      <w:r>
        <w:rPr>
          <w:rFonts w:ascii="WarnockPro-Regular" w:hAnsi="WarnockPro-Regular" w:cs="WarnockPro-Regular"/>
          <w:sz w:val="24"/>
          <w:szCs w:val="24"/>
        </w:rPr>
        <w:t xml:space="preserve">  The Stallion owner </w:t>
      </w:r>
      <w:r>
        <w:rPr>
          <w:rFonts w:ascii="WarnockPro-Regular" w:hAnsi="WarnockPro-Regular" w:cs="WarnockPro-Regular"/>
          <w:b/>
          <w:sz w:val="24"/>
          <w:szCs w:val="24"/>
        </w:rPr>
        <w:t>MUST</w:t>
      </w:r>
      <w:r>
        <w:rPr>
          <w:rFonts w:ascii="WarnockPro-Regular" w:hAnsi="WarnockPro-Regular" w:cs="WarnockPro-Regular"/>
          <w:sz w:val="24"/>
          <w:szCs w:val="24"/>
        </w:rPr>
        <w:t xml:space="preserve"> complete and sign the AEPA </w:t>
      </w:r>
      <w:r>
        <w:rPr>
          <w:rFonts w:ascii="WarnockPro-Regular" w:hAnsi="WarnockPro-Regular" w:cs="WarnockPro-Regular"/>
          <w:b/>
          <w:sz w:val="24"/>
          <w:szCs w:val="24"/>
        </w:rPr>
        <w:t>Stallion Service Breeding Agreement</w:t>
      </w:r>
      <w:r>
        <w:rPr>
          <w:rFonts w:ascii="WarnockPro-Regular" w:hAnsi="WarnockPro-Regular" w:cs="WarnockPro-Regular"/>
          <w:sz w:val="24"/>
          <w:szCs w:val="24"/>
        </w:rPr>
        <w:t xml:space="preserve"> form, and return it to the AEPA.  The $1000 entry fee is to be paid at the end of the yearly AEPA stallion auction.</w:t>
      </w:r>
    </w:p>
    <w:p w:rsidR="007E2E68" w:rsidRDefault="007E2E68" w:rsidP="00916994">
      <w:pPr>
        <w:autoSpaceDE w:val="0"/>
        <w:autoSpaceDN w:val="0"/>
        <w:adjustRightInd w:val="0"/>
        <w:spacing w:after="0" w:line="240" w:lineRule="auto"/>
        <w:rPr>
          <w:rFonts w:ascii="WarnockPro-Regular" w:hAnsi="WarnockPro-Regular" w:cs="WarnockPro-Regular"/>
          <w:sz w:val="24"/>
          <w:szCs w:val="24"/>
        </w:rPr>
      </w:pPr>
    </w:p>
    <w:p w:rsidR="007E2E68" w:rsidRDefault="007E2E68" w:rsidP="005E6EB0">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A deceased or sterile stallion can participate in the AEPA Stallion Service Auction with frozen semen.   The stallion owner </w:t>
      </w:r>
      <w:r w:rsidRPr="00262AAD">
        <w:rPr>
          <w:rFonts w:ascii="WarnockPro-Regular" w:hAnsi="WarnockPro-Regular" w:cs="WarnockPro-Regular"/>
          <w:b/>
          <w:sz w:val="24"/>
          <w:szCs w:val="24"/>
        </w:rPr>
        <w:t>MUST</w:t>
      </w:r>
      <w:r>
        <w:rPr>
          <w:rFonts w:ascii="WarnockPro-Regular" w:hAnsi="WarnockPro-Regular" w:cs="WarnockPro-Regular"/>
          <w:sz w:val="24"/>
          <w:szCs w:val="24"/>
        </w:rPr>
        <w:t xml:space="preserve"> indicate on the Stallion Service Breeding Agreement the number of frozen semen straws that are being auctioned.</w:t>
      </w:r>
    </w:p>
    <w:p w:rsidR="007E2E68" w:rsidRDefault="007E2E68" w:rsidP="005E6EB0">
      <w:pPr>
        <w:autoSpaceDE w:val="0"/>
        <w:autoSpaceDN w:val="0"/>
        <w:adjustRightInd w:val="0"/>
        <w:spacing w:after="0" w:line="240" w:lineRule="auto"/>
        <w:rPr>
          <w:rFonts w:ascii="WarnockPro-Regular" w:hAnsi="WarnockPro-Regular" w:cs="WarnockPro-Regular"/>
          <w:sz w:val="24"/>
          <w:szCs w:val="24"/>
        </w:rPr>
      </w:pPr>
    </w:p>
    <w:p w:rsidR="007E2E68" w:rsidRPr="00EC1C53" w:rsidRDefault="007E2E68" w:rsidP="005E6EB0">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A Deceased Stallion or Sterile Stallion </w:t>
      </w:r>
      <w:r w:rsidRPr="004A3BBB">
        <w:rPr>
          <w:rFonts w:ascii="WarnockPro-Regular" w:hAnsi="WarnockPro-Regular" w:cs="WarnockPro-Regular"/>
          <w:b/>
          <w:sz w:val="24"/>
          <w:szCs w:val="24"/>
        </w:rPr>
        <w:t>does not</w:t>
      </w:r>
      <w:r>
        <w:rPr>
          <w:rFonts w:ascii="WarnockPro-Regular" w:hAnsi="WarnockPro-Regular" w:cs="WarnockPro-Regular"/>
          <w:sz w:val="24"/>
          <w:szCs w:val="24"/>
        </w:rPr>
        <w:t xml:space="preserve"> receive an auction breeding </w:t>
      </w:r>
      <w:r w:rsidRPr="00EC1C53">
        <w:rPr>
          <w:rFonts w:ascii="WarnockPro-Regular" w:hAnsi="WarnockPro-Regular" w:cs="WarnockPro-Regular"/>
          <w:sz w:val="24"/>
          <w:szCs w:val="24"/>
        </w:rPr>
        <w:t>unless they do participate in the auction.</w:t>
      </w:r>
    </w:p>
    <w:p w:rsidR="007E2E68" w:rsidRDefault="007E2E68" w:rsidP="005E6EB0">
      <w:pPr>
        <w:autoSpaceDE w:val="0"/>
        <w:autoSpaceDN w:val="0"/>
        <w:adjustRightInd w:val="0"/>
        <w:spacing w:after="0" w:line="240" w:lineRule="auto"/>
        <w:rPr>
          <w:rFonts w:ascii="WarnockPro-Regular" w:hAnsi="WarnockPro-Regular" w:cs="WarnockPro-Regular"/>
          <w:sz w:val="24"/>
          <w:szCs w:val="24"/>
        </w:rPr>
      </w:pPr>
    </w:p>
    <w:p w:rsidR="007E2E68" w:rsidRDefault="007E2E68" w:rsidP="00A30C28">
      <w:pPr>
        <w:autoSpaceDE w:val="0"/>
        <w:autoSpaceDN w:val="0"/>
        <w:adjustRightInd w:val="0"/>
        <w:spacing w:after="0" w:line="240" w:lineRule="auto"/>
        <w:rPr>
          <w:rFonts w:ascii="Times New Roman" w:hAnsi="Times New Roman"/>
        </w:rPr>
      </w:pPr>
      <w:r>
        <w:rPr>
          <w:rFonts w:ascii="Times New Roman" w:hAnsi="Times New Roman"/>
        </w:rPr>
        <w:t>Only a Stallion that participates in the Stallion Auction can offer an Auxiliary Breeding.</w:t>
      </w:r>
    </w:p>
    <w:p w:rsidR="007E2E68" w:rsidRDefault="007E2E68" w:rsidP="008D4E1C">
      <w:pPr>
        <w:spacing w:before="100" w:beforeAutospacing="1" w:after="100" w:afterAutospacing="1" w:line="240" w:lineRule="auto"/>
      </w:pPr>
      <w:r>
        <w:rPr>
          <w:rFonts w:ascii="Times New Roman" w:hAnsi="Times New Roman"/>
          <w:b/>
          <w:sz w:val="24"/>
          <w:szCs w:val="24"/>
        </w:rPr>
        <w:t>F</w:t>
      </w:r>
      <w:r w:rsidRPr="00D7226B">
        <w:rPr>
          <w:rFonts w:ascii="Times New Roman" w:hAnsi="Times New Roman"/>
          <w:b/>
          <w:sz w:val="24"/>
          <w:szCs w:val="24"/>
        </w:rPr>
        <w:t>or all Stallion owners</w:t>
      </w:r>
      <w:r>
        <w:rPr>
          <w:rFonts w:ascii="Times New Roman" w:hAnsi="Times New Roman"/>
          <w:sz w:val="24"/>
          <w:szCs w:val="24"/>
        </w:rPr>
        <w:t xml:space="preserve"> - Reference the Stallion Auction Rules for important additional information. </w:t>
      </w:r>
    </w:p>
    <w:p w:rsidR="007E2E68" w:rsidRDefault="007E2E68"/>
    <w:sectPr w:rsidR="007E2E68" w:rsidSect="0050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rnock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D"/>
    <w:rsid w:val="00043728"/>
    <w:rsid w:val="000B15AE"/>
    <w:rsid w:val="00121EDB"/>
    <w:rsid w:val="00124696"/>
    <w:rsid w:val="0015719A"/>
    <w:rsid w:val="00164975"/>
    <w:rsid w:val="001A2480"/>
    <w:rsid w:val="001B7D3C"/>
    <w:rsid w:val="001E4E42"/>
    <w:rsid w:val="00236E1F"/>
    <w:rsid w:val="00262AAD"/>
    <w:rsid w:val="00283C00"/>
    <w:rsid w:val="002A4B53"/>
    <w:rsid w:val="002E5951"/>
    <w:rsid w:val="002E73CE"/>
    <w:rsid w:val="00314CAF"/>
    <w:rsid w:val="00361394"/>
    <w:rsid w:val="00386085"/>
    <w:rsid w:val="00396B9F"/>
    <w:rsid w:val="003A2C4B"/>
    <w:rsid w:val="003A7B94"/>
    <w:rsid w:val="003C3515"/>
    <w:rsid w:val="003F0F8E"/>
    <w:rsid w:val="00446F9B"/>
    <w:rsid w:val="00483711"/>
    <w:rsid w:val="004A3BBB"/>
    <w:rsid w:val="00501557"/>
    <w:rsid w:val="00544A96"/>
    <w:rsid w:val="00586D0D"/>
    <w:rsid w:val="00597DA4"/>
    <w:rsid w:val="005E6EB0"/>
    <w:rsid w:val="00613517"/>
    <w:rsid w:val="006309C5"/>
    <w:rsid w:val="006467AB"/>
    <w:rsid w:val="0065222A"/>
    <w:rsid w:val="006701A8"/>
    <w:rsid w:val="006A456F"/>
    <w:rsid w:val="007365B2"/>
    <w:rsid w:val="00744E2F"/>
    <w:rsid w:val="00784920"/>
    <w:rsid w:val="007E2E68"/>
    <w:rsid w:val="00847B2F"/>
    <w:rsid w:val="0085332C"/>
    <w:rsid w:val="00887952"/>
    <w:rsid w:val="008C1FD9"/>
    <w:rsid w:val="008D4E1C"/>
    <w:rsid w:val="00901550"/>
    <w:rsid w:val="00916994"/>
    <w:rsid w:val="00931955"/>
    <w:rsid w:val="009A4CDA"/>
    <w:rsid w:val="009B4F88"/>
    <w:rsid w:val="009D6A93"/>
    <w:rsid w:val="009E7F26"/>
    <w:rsid w:val="00A12F66"/>
    <w:rsid w:val="00A30C28"/>
    <w:rsid w:val="00A330B2"/>
    <w:rsid w:val="00AD54AF"/>
    <w:rsid w:val="00BE66BF"/>
    <w:rsid w:val="00C02D10"/>
    <w:rsid w:val="00C304C4"/>
    <w:rsid w:val="00C61B32"/>
    <w:rsid w:val="00C73192"/>
    <w:rsid w:val="00D26162"/>
    <w:rsid w:val="00D3097B"/>
    <w:rsid w:val="00D5530D"/>
    <w:rsid w:val="00D63A1A"/>
    <w:rsid w:val="00D64701"/>
    <w:rsid w:val="00D7226B"/>
    <w:rsid w:val="00D75AF4"/>
    <w:rsid w:val="00D81334"/>
    <w:rsid w:val="00DB61B7"/>
    <w:rsid w:val="00E272FC"/>
    <w:rsid w:val="00E3546A"/>
    <w:rsid w:val="00E45A91"/>
    <w:rsid w:val="00E811D1"/>
    <w:rsid w:val="00EA270D"/>
    <w:rsid w:val="00EA35A3"/>
    <w:rsid w:val="00EC1C53"/>
    <w:rsid w:val="00F35ED0"/>
    <w:rsid w:val="00FD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66C468-49DA-4AFB-9A9A-DC062D89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56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AEPA Stallion Nomination</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AEPA Stallion Nomination</dc:title>
  <dc:creator>Bill</dc:creator>
  <cp:lastModifiedBy>Missy Conroy</cp:lastModifiedBy>
  <cp:revision>3</cp:revision>
  <cp:lastPrinted>2014-03-11T21:47:00Z</cp:lastPrinted>
  <dcterms:created xsi:type="dcterms:W3CDTF">2017-12-14T19:35:00Z</dcterms:created>
  <dcterms:modified xsi:type="dcterms:W3CDTF">2017-12-29T18:02:00Z</dcterms:modified>
</cp:coreProperties>
</file>